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6F5751C5" w14:textId="22A1B4BB" w:rsidR="00ED2509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</w:t>
      </w:r>
      <w:r w:rsidR="006C26BE">
        <w:t>Colin McElligott - Zone</w:t>
      </w:r>
      <w:r w:rsidR="006C26BE" w:rsidRPr="00A17EA1">
        <w:t xml:space="preserve"> 2</w:t>
      </w:r>
      <w:r w:rsidR="00E93B96" w:rsidRPr="00A17EA1">
        <w:tab/>
      </w:r>
      <w:r w:rsidR="00ED2509" w:rsidRPr="00A17EA1">
        <w:tab/>
      </w:r>
      <w:r w:rsidR="00ED2509" w:rsidRPr="00A17EA1">
        <w:tab/>
      </w:r>
    </w:p>
    <w:p w14:paraId="03E8D301" w14:textId="77777777" w:rsidR="00C3581E" w:rsidRPr="00A17EA1" w:rsidRDefault="00ED2509" w:rsidP="00990E5E">
      <w:pPr>
        <w:spacing w:after="0" w:line="240" w:lineRule="auto"/>
      </w:pPr>
      <w:r w:rsidRPr="00A17EA1">
        <w:t>Secretary/Treasurer - Brian Doherty</w:t>
      </w:r>
      <w:r w:rsidR="00C3581E" w:rsidRPr="00A17EA1">
        <w:t xml:space="preserve"> </w:t>
      </w:r>
      <w:r w:rsidRPr="00A17EA1">
        <w:t>-</w:t>
      </w:r>
      <w:r w:rsidR="00C3581E" w:rsidRPr="00A17EA1">
        <w:t xml:space="preserve"> </w:t>
      </w:r>
      <w:r w:rsidRPr="00A17EA1">
        <w:t>zone 3</w:t>
      </w:r>
    </w:p>
    <w:p w14:paraId="15F37826" w14:textId="39F261E1" w:rsidR="00C3581E" w:rsidRPr="00A17EA1" w:rsidRDefault="00BF5635" w:rsidP="00990E5E">
      <w:pPr>
        <w:spacing w:after="0" w:line="240" w:lineRule="auto"/>
      </w:pPr>
      <w:r w:rsidRPr="00A17EA1">
        <w:t xml:space="preserve">Duane Neiffer </w:t>
      </w:r>
      <w:r>
        <w:t xml:space="preserve">- </w:t>
      </w:r>
      <w:r w:rsidR="00C3581E" w:rsidRPr="00A17EA1">
        <w:t xml:space="preserve">At Large 1  </w:t>
      </w:r>
    </w:p>
    <w:p w14:paraId="385518C8" w14:textId="6001D169" w:rsidR="00ED2509" w:rsidRDefault="006C26BE" w:rsidP="00990E5E">
      <w:pPr>
        <w:spacing w:after="0" w:line="240" w:lineRule="auto"/>
      </w:pPr>
      <w:r w:rsidRPr="00A17EA1">
        <w:t xml:space="preserve">Jim McElligott </w:t>
      </w:r>
      <w:r>
        <w:t>–</w:t>
      </w:r>
      <w:r w:rsidRPr="00A17EA1">
        <w:t xml:space="preserve"> </w:t>
      </w:r>
      <w:r>
        <w:t>At Large</w:t>
      </w:r>
      <w:r w:rsidRPr="00A17EA1">
        <w:t xml:space="preserve"> 2</w:t>
      </w:r>
    </w:p>
    <w:p w14:paraId="1B14D23A" w14:textId="77777777" w:rsidR="000C2629" w:rsidRDefault="000C2629" w:rsidP="00990E5E">
      <w:pPr>
        <w:spacing w:after="0" w:line="240" w:lineRule="auto"/>
      </w:pPr>
    </w:p>
    <w:p w14:paraId="6E9808BD" w14:textId="77777777" w:rsidR="000C2629" w:rsidRDefault="000C2629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F77B19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D33CEE6" w14:textId="09CDF5E0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F77B1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2311BCF7" w14:textId="19D33738" w:rsidR="00990E5E" w:rsidRDefault="009B1CF1" w:rsidP="00B47A32">
      <w:pPr>
        <w:spacing w:after="0" w:line="240" w:lineRule="auto"/>
        <w:jc w:val="center"/>
      </w:pPr>
      <w:r>
        <w:t>T</w:t>
      </w:r>
      <w:r w:rsidR="004314CE">
        <w:t>uesday</w:t>
      </w:r>
      <w:r w:rsidR="00D85547">
        <w:t>,</w:t>
      </w:r>
      <w:r w:rsidR="00C722FF">
        <w:t xml:space="preserve"> </w:t>
      </w:r>
      <w:r w:rsidR="00D17B5D">
        <w:t>June</w:t>
      </w:r>
      <w:r w:rsidR="00062E40">
        <w:t xml:space="preserve"> </w:t>
      </w:r>
      <w:r w:rsidR="00D17B5D">
        <w:t>4</w:t>
      </w:r>
      <w:r w:rsidR="00990E5E">
        <w:t>,</w:t>
      </w:r>
      <w:r w:rsidR="00D85547">
        <w:t xml:space="preserve"> </w:t>
      </w:r>
      <w:r>
        <w:t>20</w:t>
      </w:r>
      <w:r w:rsidR="004314CE">
        <w:t>2</w:t>
      </w:r>
      <w:r w:rsidR="00F76D02">
        <w:t>4</w:t>
      </w:r>
    </w:p>
    <w:p w14:paraId="7A8B1316" w14:textId="43D77F5B" w:rsidR="006A528D" w:rsidRDefault="00A52E49" w:rsidP="00B47A32">
      <w:pPr>
        <w:spacing w:after="0" w:line="240" w:lineRule="auto"/>
        <w:jc w:val="center"/>
      </w:pPr>
      <w:r>
        <w:t>Board</w:t>
      </w:r>
      <w:r w:rsidR="00B47A32">
        <w:t xml:space="preserve"> Meeting @ </w:t>
      </w:r>
      <w:r w:rsidR="004314CE">
        <w:t>6</w:t>
      </w:r>
      <w:r w:rsidR="00A677FB">
        <w:t>:00</w:t>
      </w:r>
      <w:r w:rsidR="009B1CF1">
        <w:t xml:space="preserve"> </w:t>
      </w:r>
      <w:r w:rsidR="004314CE">
        <w:t>p</w:t>
      </w:r>
      <w:r w:rsidR="006A528D">
        <w:t>m</w:t>
      </w:r>
    </w:p>
    <w:p w14:paraId="44683E82" w14:textId="26437666" w:rsidR="009E2D13" w:rsidRDefault="00A677FB" w:rsidP="00990E5E">
      <w:pPr>
        <w:spacing w:after="0" w:line="240" w:lineRule="auto"/>
        <w:jc w:val="center"/>
      </w:pPr>
      <w:r>
        <w:t xml:space="preserve">Morrow </w:t>
      </w:r>
      <w:r w:rsidR="003D66FC">
        <w:t>SWCD Board Meeting</w:t>
      </w:r>
    </w:p>
    <w:p w14:paraId="6E32E374" w14:textId="0639C90E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7D8C39D0" w14:textId="77777777" w:rsidR="006C30BA" w:rsidRPr="00C31532" w:rsidRDefault="006C30BA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6CE368D0" w14:textId="25AF290F" w:rsidR="00626BAB" w:rsidRDefault="004314CE" w:rsidP="00F76D02">
      <w:pPr>
        <w:spacing w:after="0" w:line="240" w:lineRule="auto"/>
        <w:ind w:left="720" w:firstLine="720"/>
      </w:pPr>
      <w:r>
        <w:t>6</w:t>
      </w:r>
      <w:r w:rsidR="009B1CF1">
        <w:t xml:space="preserve">:00 </w:t>
      </w:r>
      <w:r>
        <w:t>p</w:t>
      </w:r>
      <w:r w:rsidR="003D66FC">
        <w:t xml:space="preserve">m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546895B9" w:rsidR="004E67B5" w:rsidRDefault="00B62FB8" w:rsidP="00F76D02">
      <w:pPr>
        <w:spacing w:after="0" w:line="240" w:lineRule="auto"/>
        <w:ind w:left="1440"/>
      </w:pPr>
      <w:r w:rsidRPr="00DA7C92">
        <w:rPr>
          <w:i/>
          <w:iCs/>
        </w:rPr>
        <w:t>Action Items</w:t>
      </w:r>
      <w:r>
        <w:t>:</w:t>
      </w:r>
      <w:r w:rsidR="00705E94"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1D9A137A" w14:textId="33C258F8" w:rsidR="00264B32" w:rsidRDefault="00D17B5D" w:rsidP="00CE4622">
      <w:pPr>
        <w:spacing w:after="0" w:line="240" w:lineRule="auto"/>
        <w:ind w:left="2160"/>
      </w:pPr>
      <w:r>
        <w:t>May</w:t>
      </w:r>
      <w:r w:rsidR="00F76D02">
        <w:t xml:space="preserve"> 202</w:t>
      </w:r>
      <w:r w:rsidR="00C23AD8">
        <w:t>4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19C8C690" w14:textId="77777777" w:rsidR="00877A44" w:rsidRDefault="00877A44" w:rsidP="00CE4622">
      <w:pPr>
        <w:spacing w:after="0" w:line="240" w:lineRule="auto"/>
        <w:ind w:left="2160"/>
      </w:pPr>
    </w:p>
    <w:p w14:paraId="41FCE0E8" w14:textId="503B0563" w:rsidR="00877A44" w:rsidRDefault="00877A44" w:rsidP="00CE4622">
      <w:pPr>
        <w:spacing w:after="0" w:line="240" w:lineRule="auto"/>
        <w:ind w:left="2160"/>
      </w:pPr>
      <w:r>
        <w:t>Approve purchase of Jeep tires.</w:t>
      </w:r>
    </w:p>
    <w:p w14:paraId="64AE046A" w14:textId="3993A044" w:rsidR="00B822F5" w:rsidRDefault="00B822F5" w:rsidP="00F76D02">
      <w:pPr>
        <w:spacing w:after="0" w:line="240" w:lineRule="auto"/>
      </w:pP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198EE37E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Reports.</w:t>
      </w: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1BFE3624" w14:textId="430AED3B" w:rsidR="003A4E0C" w:rsidRDefault="00505FEB" w:rsidP="00B62FB8">
      <w:pPr>
        <w:spacing w:after="0" w:line="240" w:lineRule="auto"/>
      </w:pPr>
      <w:r>
        <w:tab/>
      </w:r>
      <w:r>
        <w:tab/>
        <w:t>Partner reports:</w:t>
      </w:r>
      <w:r w:rsidR="00705E94">
        <w:t xml:space="preserve"> </w:t>
      </w:r>
      <w:r w:rsidR="00BF5635" w:rsidRPr="0086030C">
        <w:rPr>
          <w:b/>
          <w:bCs/>
        </w:rPr>
        <w:t>Morrow County Weed Update</w:t>
      </w:r>
      <w:r w:rsidR="0086030C">
        <w:t xml:space="preserve">, </w:t>
      </w:r>
      <w:r w:rsidR="00D17B5D">
        <w:t xml:space="preserve">ODA, </w:t>
      </w:r>
      <w:r w:rsidR="003D7DBE">
        <w:t>Extension, ODFW, FSA</w:t>
      </w:r>
      <w:r w:rsidR="00416386">
        <w:t>, NRCS</w:t>
      </w:r>
      <w:r w:rsidR="00A52E49">
        <w:t>.</w:t>
      </w:r>
      <w:r w:rsidR="00346701"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7DB32E49" w14:textId="5EA8B63B" w:rsidR="009D007B" w:rsidRDefault="008125A7" w:rsidP="005E14F3">
      <w:pPr>
        <w:spacing w:after="0" w:line="240" w:lineRule="auto"/>
        <w:ind w:left="1440"/>
      </w:pPr>
      <w:r>
        <w:t>District Correspondence</w:t>
      </w:r>
      <w:r w:rsidR="00B47A32">
        <w:t>:</w:t>
      </w:r>
      <w:r w:rsidR="002F1189">
        <w:t xml:space="preserve"> </w:t>
      </w:r>
      <w:r w:rsidR="005570A2">
        <w:t>Carpet was insta</w:t>
      </w:r>
      <w:r w:rsidR="00257923">
        <w:t>lled</w:t>
      </w:r>
      <w:r w:rsidR="00862963">
        <w:t xml:space="preserve"> 5/31. </w:t>
      </w:r>
      <w:r w:rsidR="009D775A">
        <w:t>MARS crew week (5/20-5/24).</w:t>
      </w:r>
    </w:p>
    <w:p w14:paraId="15C91416" w14:textId="5E0398DC" w:rsidR="005438D0" w:rsidRPr="00A645E7" w:rsidRDefault="00264B32" w:rsidP="00B47A32">
      <w:pPr>
        <w:spacing w:after="0" w:line="240" w:lineRule="auto"/>
        <w:ind w:left="1440"/>
        <w:rPr>
          <w:sz w:val="16"/>
          <w:szCs w:val="16"/>
        </w:rPr>
      </w:pPr>
      <w:r>
        <w:t xml:space="preserve"> </w:t>
      </w:r>
    </w:p>
    <w:p w14:paraId="491A0A87" w14:textId="7EADBB1A" w:rsidR="00F71B2C" w:rsidRDefault="00B410D0" w:rsidP="00416386">
      <w:pPr>
        <w:spacing w:after="0" w:line="240" w:lineRule="auto"/>
        <w:ind w:left="1440"/>
      </w:pPr>
      <w:r>
        <w:t>OTHER BUSINESS</w:t>
      </w:r>
      <w:r w:rsidR="00B62FB8">
        <w:t>:</w:t>
      </w:r>
      <w:r w:rsidR="009A6862">
        <w:t xml:space="preserve"> Security company agreement signed and returned.</w:t>
      </w: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77777777" w:rsidR="00727D5E" w:rsidRDefault="00727D5E" w:rsidP="00426120">
      <w:pPr>
        <w:spacing w:after="0" w:line="240" w:lineRule="auto"/>
      </w:pPr>
      <w:r>
        <w:tab/>
      </w:r>
      <w:r>
        <w:tab/>
        <w:t>Public Comment: Limited to 5 minutes.</w:t>
      </w: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3EF9FA6C" w14:textId="654DC71D" w:rsidR="00D85547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126775">
        <w:t>(</w:t>
      </w:r>
      <w:r w:rsidR="00D17B5D">
        <w:t>September</w:t>
      </w:r>
      <w:r w:rsidR="00B47A32">
        <w:t xml:space="preserve"> </w:t>
      </w:r>
      <w:r w:rsidR="00C733B5">
        <w:t>20</w:t>
      </w:r>
      <w:r w:rsidR="002E5F17">
        <w:t>2</w:t>
      </w:r>
      <w:r w:rsidR="00F76D02">
        <w:t>4</w:t>
      </w:r>
      <w:r w:rsidR="007E5899">
        <w:t>)</w:t>
      </w:r>
      <w:r w:rsidR="00C733B5">
        <w:t>:</w:t>
      </w:r>
      <w:r w:rsidR="005438D0">
        <w:t xml:space="preserve">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0E51DA1C" w14:textId="49FBB95F" w:rsidR="00005137" w:rsidRPr="00126775" w:rsidRDefault="00005137" w:rsidP="00126775">
      <w:pPr>
        <w:spacing w:after="0" w:line="240" w:lineRule="auto"/>
      </w:pPr>
    </w:p>
    <w:sectPr w:rsidR="00005137" w:rsidRPr="00126775" w:rsidSect="00F77B1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D414" w14:textId="77777777" w:rsidR="00FB511B" w:rsidRDefault="00FB511B" w:rsidP="00A40B49">
      <w:pPr>
        <w:spacing w:after="0" w:line="240" w:lineRule="auto"/>
      </w:pPr>
      <w:r>
        <w:separator/>
      </w:r>
    </w:p>
  </w:endnote>
  <w:endnote w:type="continuationSeparator" w:id="0">
    <w:p w14:paraId="3F43CC99" w14:textId="77777777" w:rsidR="00FB511B" w:rsidRDefault="00FB511B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5E59" w14:textId="77777777" w:rsidR="00FB511B" w:rsidRDefault="00FB511B" w:rsidP="00A40B49">
      <w:pPr>
        <w:spacing w:after="0" w:line="240" w:lineRule="auto"/>
      </w:pPr>
      <w:r>
        <w:separator/>
      </w:r>
    </w:p>
  </w:footnote>
  <w:footnote w:type="continuationSeparator" w:id="0">
    <w:p w14:paraId="40511EC0" w14:textId="77777777" w:rsidR="00FB511B" w:rsidRDefault="00FB511B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>To conserve, protect, and develop soil, water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16290"/>
    <w:rsid w:val="00023FB7"/>
    <w:rsid w:val="000273EE"/>
    <w:rsid w:val="00035640"/>
    <w:rsid w:val="00042DF4"/>
    <w:rsid w:val="000432C6"/>
    <w:rsid w:val="000448AA"/>
    <w:rsid w:val="00062E40"/>
    <w:rsid w:val="00063561"/>
    <w:rsid w:val="00071C12"/>
    <w:rsid w:val="000A11F7"/>
    <w:rsid w:val="000A7387"/>
    <w:rsid w:val="000B0932"/>
    <w:rsid w:val="000B3038"/>
    <w:rsid w:val="000C1210"/>
    <w:rsid w:val="000C2629"/>
    <w:rsid w:val="000C443D"/>
    <w:rsid w:val="000F26EF"/>
    <w:rsid w:val="001101EE"/>
    <w:rsid w:val="00113265"/>
    <w:rsid w:val="00113E73"/>
    <w:rsid w:val="00120E5C"/>
    <w:rsid w:val="00126775"/>
    <w:rsid w:val="001463BB"/>
    <w:rsid w:val="00147793"/>
    <w:rsid w:val="00153CDE"/>
    <w:rsid w:val="00155492"/>
    <w:rsid w:val="00156B43"/>
    <w:rsid w:val="001647F6"/>
    <w:rsid w:val="00186C32"/>
    <w:rsid w:val="0019688F"/>
    <w:rsid w:val="001A0D06"/>
    <w:rsid w:val="001A0EB3"/>
    <w:rsid w:val="001A24AE"/>
    <w:rsid w:val="001B0DA9"/>
    <w:rsid w:val="001C0DF9"/>
    <w:rsid w:val="001C17C4"/>
    <w:rsid w:val="001D31AE"/>
    <w:rsid w:val="001D3263"/>
    <w:rsid w:val="001F2C85"/>
    <w:rsid w:val="001F413E"/>
    <w:rsid w:val="00210A54"/>
    <w:rsid w:val="00224B6C"/>
    <w:rsid w:val="002259A9"/>
    <w:rsid w:val="00235CA1"/>
    <w:rsid w:val="00257923"/>
    <w:rsid w:val="00264B32"/>
    <w:rsid w:val="002701F7"/>
    <w:rsid w:val="00281698"/>
    <w:rsid w:val="00290089"/>
    <w:rsid w:val="00296D7C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4E3"/>
    <w:rsid w:val="002E5F17"/>
    <w:rsid w:val="002F1189"/>
    <w:rsid w:val="002F75AE"/>
    <w:rsid w:val="00305716"/>
    <w:rsid w:val="003242D2"/>
    <w:rsid w:val="00346701"/>
    <w:rsid w:val="00381973"/>
    <w:rsid w:val="0038641F"/>
    <w:rsid w:val="00397CF5"/>
    <w:rsid w:val="003A4E0C"/>
    <w:rsid w:val="003A7B42"/>
    <w:rsid w:val="003B4BED"/>
    <w:rsid w:val="003C741A"/>
    <w:rsid w:val="003D6061"/>
    <w:rsid w:val="003D66FC"/>
    <w:rsid w:val="003D7DBE"/>
    <w:rsid w:val="003F0376"/>
    <w:rsid w:val="004003D5"/>
    <w:rsid w:val="004151A9"/>
    <w:rsid w:val="00416386"/>
    <w:rsid w:val="00426120"/>
    <w:rsid w:val="004314CE"/>
    <w:rsid w:val="00452940"/>
    <w:rsid w:val="00456122"/>
    <w:rsid w:val="00462D9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570A2"/>
    <w:rsid w:val="005627F3"/>
    <w:rsid w:val="00565F08"/>
    <w:rsid w:val="00571426"/>
    <w:rsid w:val="005911FF"/>
    <w:rsid w:val="005A0916"/>
    <w:rsid w:val="005A171D"/>
    <w:rsid w:val="005A7824"/>
    <w:rsid w:val="005B4FFF"/>
    <w:rsid w:val="005B762F"/>
    <w:rsid w:val="005D26B5"/>
    <w:rsid w:val="005D3121"/>
    <w:rsid w:val="005E0F3C"/>
    <w:rsid w:val="005E14F3"/>
    <w:rsid w:val="005E2062"/>
    <w:rsid w:val="005E28FD"/>
    <w:rsid w:val="005E59C9"/>
    <w:rsid w:val="005F2C7C"/>
    <w:rsid w:val="00603DA4"/>
    <w:rsid w:val="00606B65"/>
    <w:rsid w:val="006119ED"/>
    <w:rsid w:val="00617A76"/>
    <w:rsid w:val="00626BAB"/>
    <w:rsid w:val="00634570"/>
    <w:rsid w:val="006377F6"/>
    <w:rsid w:val="00641831"/>
    <w:rsid w:val="00665EE7"/>
    <w:rsid w:val="00666F70"/>
    <w:rsid w:val="00667CDD"/>
    <w:rsid w:val="00670B4C"/>
    <w:rsid w:val="0067475A"/>
    <w:rsid w:val="006770C9"/>
    <w:rsid w:val="00680E9F"/>
    <w:rsid w:val="00683430"/>
    <w:rsid w:val="006A21AF"/>
    <w:rsid w:val="006A528D"/>
    <w:rsid w:val="006A65BE"/>
    <w:rsid w:val="006A7556"/>
    <w:rsid w:val="006B72FB"/>
    <w:rsid w:val="006C26BE"/>
    <w:rsid w:val="006C30BA"/>
    <w:rsid w:val="00705E94"/>
    <w:rsid w:val="0071730F"/>
    <w:rsid w:val="00723915"/>
    <w:rsid w:val="007268F4"/>
    <w:rsid w:val="00727D5E"/>
    <w:rsid w:val="00730BA6"/>
    <w:rsid w:val="007320DA"/>
    <w:rsid w:val="007348EF"/>
    <w:rsid w:val="0075244C"/>
    <w:rsid w:val="00773BAF"/>
    <w:rsid w:val="007811CE"/>
    <w:rsid w:val="00784B6E"/>
    <w:rsid w:val="007A417F"/>
    <w:rsid w:val="007A567C"/>
    <w:rsid w:val="007B771B"/>
    <w:rsid w:val="007B7B33"/>
    <w:rsid w:val="007C09F1"/>
    <w:rsid w:val="007D6935"/>
    <w:rsid w:val="007E5899"/>
    <w:rsid w:val="007F1518"/>
    <w:rsid w:val="007F7E8F"/>
    <w:rsid w:val="008006CE"/>
    <w:rsid w:val="00802C59"/>
    <w:rsid w:val="00804AAF"/>
    <w:rsid w:val="008125A7"/>
    <w:rsid w:val="008137A6"/>
    <w:rsid w:val="0081667E"/>
    <w:rsid w:val="00821C76"/>
    <w:rsid w:val="00822A01"/>
    <w:rsid w:val="0083032D"/>
    <w:rsid w:val="00831218"/>
    <w:rsid w:val="0084028A"/>
    <w:rsid w:val="00843988"/>
    <w:rsid w:val="00845729"/>
    <w:rsid w:val="00854806"/>
    <w:rsid w:val="0085709A"/>
    <w:rsid w:val="0086030C"/>
    <w:rsid w:val="00860D03"/>
    <w:rsid w:val="00862963"/>
    <w:rsid w:val="00877A44"/>
    <w:rsid w:val="00897A6E"/>
    <w:rsid w:val="008C03AC"/>
    <w:rsid w:val="008C3150"/>
    <w:rsid w:val="008C6D67"/>
    <w:rsid w:val="008C7F36"/>
    <w:rsid w:val="008E3EB1"/>
    <w:rsid w:val="00904242"/>
    <w:rsid w:val="009042CC"/>
    <w:rsid w:val="00917ABD"/>
    <w:rsid w:val="009226C6"/>
    <w:rsid w:val="00932C1E"/>
    <w:rsid w:val="009519F7"/>
    <w:rsid w:val="00970FC6"/>
    <w:rsid w:val="00971C5A"/>
    <w:rsid w:val="00990376"/>
    <w:rsid w:val="00990E5E"/>
    <w:rsid w:val="00993C4D"/>
    <w:rsid w:val="00994245"/>
    <w:rsid w:val="009954D6"/>
    <w:rsid w:val="009A6862"/>
    <w:rsid w:val="009A7536"/>
    <w:rsid w:val="009B1CF1"/>
    <w:rsid w:val="009B72FF"/>
    <w:rsid w:val="009C04C5"/>
    <w:rsid w:val="009C1CA9"/>
    <w:rsid w:val="009C1FB0"/>
    <w:rsid w:val="009D007B"/>
    <w:rsid w:val="009D63D2"/>
    <w:rsid w:val="009D775A"/>
    <w:rsid w:val="009E093F"/>
    <w:rsid w:val="009E2D13"/>
    <w:rsid w:val="009E3B9D"/>
    <w:rsid w:val="009E5F98"/>
    <w:rsid w:val="009E7CB6"/>
    <w:rsid w:val="009F0A1D"/>
    <w:rsid w:val="00A0331E"/>
    <w:rsid w:val="00A0372E"/>
    <w:rsid w:val="00A13AAD"/>
    <w:rsid w:val="00A17EA1"/>
    <w:rsid w:val="00A231A7"/>
    <w:rsid w:val="00A40B49"/>
    <w:rsid w:val="00A41A67"/>
    <w:rsid w:val="00A42C98"/>
    <w:rsid w:val="00A52E49"/>
    <w:rsid w:val="00A645E7"/>
    <w:rsid w:val="00A677FB"/>
    <w:rsid w:val="00AB5027"/>
    <w:rsid w:val="00AC2042"/>
    <w:rsid w:val="00AC52DB"/>
    <w:rsid w:val="00AD0774"/>
    <w:rsid w:val="00AD2DDE"/>
    <w:rsid w:val="00AD7897"/>
    <w:rsid w:val="00AF62A5"/>
    <w:rsid w:val="00B134A4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56E6"/>
    <w:rsid w:val="00B62FB8"/>
    <w:rsid w:val="00B71A12"/>
    <w:rsid w:val="00B822F5"/>
    <w:rsid w:val="00B8342B"/>
    <w:rsid w:val="00B91C85"/>
    <w:rsid w:val="00B9278C"/>
    <w:rsid w:val="00B93D74"/>
    <w:rsid w:val="00BB2B6F"/>
    <w:rsid w:val="00BB769F"/>
    <w:rsid w:val="00BC7B85"/>
    <w:rsid w:val="00BD3768"/>
    <w:rsid w:val="00BE16E9"/>
    <w:rsid w:val="00BE4F2F"/>
    <w:rsid w:val="00BF5635"/>
    <w:rsid w:val="00BF641C"/>
    <w:rsid w:val="00C100B9"/>
    <w:rsid w:val="00C20B0C"/>
    <w:rsid w:val="00C219D6"/>
    <w:rsid w:val="00C23AD8"/>
    <w:rsid w:val="00C31532"/>
    <w:rsid w:val="00C32054"/>
    <w:rsid w:val="00C3581E"/>
    <w:rsid w:val="00C61D32"/>
    <w:rsid w:val="00C7072D"/>
    <w:rsid w:val="00C71838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D20DD"/>
    <w:rsid w:val="00CD5522"/>
    <w:rsid w:val="00CE4622"/>
    <w:rsid w:val="00CE4954"/>
    <w:rsid w:val="00CF64E5"/>
    <w:rsid w:val="00D06F32"/>
    <w:rsid w:val="00D07A64"/>
    <w:rsid w:val="00D17B5D"/>
    <w:rsid w:val="00D23288"/>
    <w:rsid w:val="00D416D9"/>
    <w:rsid w:val="00D55D1D"/>
    <w:rsid w:val="00D60C06"/>
    <w:rsid w:val="00D61109"/>
    <w:rsid w:val="00D649E3"/>
    <w:rsid w:val="00D849E4"/>
    <w:rsid w:val="00D85547"/>
    <w:rsid w:val="00DA7C92"/>
    <w:rsid w:val="00DD01AD"/>
    <w:rsid w:val="00DD4533"/>
    <w:rsid w:val="00DD7874"/>
    <w:rsid w:val="00DF51CC"/>
    <w:rsid w:val="00E036C6"/>
    <w:rsid w:val="00E216EB"/>
    <w:rsid w:val="00E21D38"/>
    <w:rsid w:val="00E348D3"/>
    <w:rsid w:val="00E369BE"/>
    <w:rsid w:val="00E42EBB"/>
    <w:rsid w:val="00E52A44"/>
    <w:rsid w:val="00E53AF4"/>
    <w:rsid w:val="00E74DA2"/>
    <w:rsid w:val="00E841E6"/>
    <w:rsid w:val="00E850D6"/>
    <w:rsid w:val="00E93B96"/>
    <w:rsid w:val="00E93F13"/>
    <w:rsid w:val="00EA1E3C"/>
    <w:rsid w:val="00EA5C8E"/>
    <w:rsid w:val="00EC4519"/>
    <w:rsid w:val="00EC47AB"/>
    <w:rsid w:val="00ED2509"/>
    <w:rsid w:val="00ED38AA"/>
    <w:rsid w:val="00EE33E3"/>
    <w:rsid w:val="00EF5670"/>
    <w:rsid w:val="00F15551"/>
    <w:rsid w:val="00F163D2"/>
    <w:rsid w:val="00F20BB5"/>
    <w:rsid w:val="00F23927"/>
    <w:rsid w:val="00F32A61"/>
    <w:rsid w:val="00F44C48"/>
    <w:rsid w:val="00F4637C"/>
    <w:rsid w:val="00F46A63"/>
    <w:rsid w:val="00F536F1"/>
    <w:rsid w:val="00F71B2C"/>
    <w:rsid w:val="00F76D02"/>
    <w:rsid w:val="00F77389"/>
    <w:rsid w:val="00F77B19"/>
    <w:rsid w:val="00F93C4A"/>
    <w:rsid w:val="00F947E3"/>
    <w:rsid w:val="00FA0553"/>
    <w:rsid w:val="00FB2AB9"/>
    <w:rsid w:val="00FB40A1"/>
    <w:rsid w:val="00FB511B"/>
    <w:rsid w:val="00FB60D2"/>
    <w:rsid w:val="00FD55E2"/>
    <w:rsid w:val="00FE104D"/>
    <w:rsid w:val="00FE533D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303</cp:revision>
  <cp:lastPrinted>2022-11-01T21:08:00Z</cp:lastPrinted>
  <dcterms:created xsi:type="dcterms:W3CDTF">2018-09-25T14:53:00Z</dcterms:created>
  <dcterms:modified xsi:type="dcterms:W3CDTF">2024-06-04T20:28:00Z</dcterms:modified>
</cp:coreProperties>
</file>